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1C16" w14:textId="77777777" w:rsidR="00075AEF" w:rsidRPr="00795DF2" w:rsidRDefault="00075AEF" w:rsidP="00075AEF">
      <w:pPr>
        <w:jc w:val="both"/>
        <w:rPr>
          <w:rFonts w:ascii="Arial" w:hAnsi="Arial" w:cs="Arial"/>
          <w:sz w:val="20"/>
          <w:szCs w:val="20"/>
        </w:rPr>
      </w:pPr>
    </w:p>
    <w:p w14:paraId="325DD358" w14:textId="77777777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EFF0F7" w14:textId="77777777" w:rsidR="00DC0E7E" w:rsidRPr="00795DF2" w:rsidRDefault="00DC0E7E" w:rsidP="00DC0E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>EL LIC. ROMÁN ALBERTO CEPEDA GONZÁLEZ, PRESIDENTE DEL R. AYUNTAMIENTO DEL MUNICIPIO DE TORREÓN, ESTADO DE COAHUILA DE ZARAGOZA A LOS HABITANTES DEL MISMO, LES HACE SABER:</w:t>
      </w:r>
    </w:p>
    <w:p w14:paraId="33FC1BF5" w14:textId="77777777" w:rsidR="00DC0E7E" w:rsidRPr="00795DF2" w:rsidRDefault="00DC0E7E" w:rsidP="00DC0E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C952F4" w14:textId="54BC0D19" w:rsidR="00DC0E7E" w:rsidRPr="00795DF2" w:rsidRDefault="00DC0E7E" w:rsidP="00DC0E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Que el R. Ayuntamiento que preside, en el uso de la facultad que le confieren los artículos 115, fracción II, de la Constitución Política de los Estados Unidos Mexicanos;  158-C y el inciso 1, fracción I,  del artículo 158-U de la Constitución Política del Estado de Coahuila de Zaragoza, los artículos 24, 102 fracción I, Inciso 1, 173,  175, 176, 181 y 182 fracción I  del Código Municipal del Estado de Coahuila de Zaragoza y por lo establecido en los artículos 122, 124 inciso a)  y 125 del Reglamento Interior del Republicano Ayuntamiento de Torreón, Coahuila de Zaragoza, en la Novena Sesión Ordinaria de Cabildo celebrada el día 07 de mayo de 2025, se aprobó la:</w:t>
      </w:r>
    </w:p>
    <w:p w14:paraId="6B804962" w14:textId="77777777" w:rsidR="00DC0E7E" w:rsidRPr="00795DF2" w:rsidRDefault="00DC0E7E" w:rsidP="00DC0E7E">
      <w:pPr>
        <w:jc w:val="both"/>
        <w:rPr>
          <w:rFonts w:ascii="Arial" w:hAnsi="Arial" w:cs="Arial"/>
          <w:sz w:val="22"/>
          <w:szCs w:val="22"/>
        </w:rPr>
      </w:pPr>
    </w:p>
    <w:p w14:paraId="338C2046" w14:textId="77777777" w:rsidR="00DC0E7E" w:rsidRPr="00795DF2" w:rsidRDefault="00DC0E7E" w:rsidP="00DC0E7E">
      <w:pPr>
        <w:tabs>
          <w:tab w:val="left" w:pos="8789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9E81ABC" w14:textId="35E96AD4" w:rsidR="00DE30BB" w:rsidRPr="00795DF2" w:rsidRDefault="00DC0E7E" w:rsidP="00801CB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b/>
          <w:bCs/>
          <w:sz w:val="22"/>
          <w:szCs w:val="22"/>
        </w:rPr>
        <w:t>ADICIÓN DEL ARTÍCULO 94 bis AL REGLAMENTO DE DESARROLLO URBANO Y CONSTRUCCIÓN DE TORREÓN</w:t>
      </w:r>
      <w:r w:rsidR="00801CBC" w:rsidRPr="00795DF2">
        <w:rPr>
          <w:rFonts w:ascii="Arial" w:hAnsi="Arial" w:cs="Arial"/>
          <w:b/>
          <w:bCs/>
          <w:sz w:val="22"/>
          <w:szCs w:val="22"/>
        </w:rPr>
        <w:t>.</w:t>
      </w:r>
    </w:p>
    <w:p w14:paraId="4915B139" w14:textId="488E172E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1C15A8" w14:textId="66778E9E" w:rsidR="00221B21" w:rsidRPr="00795DF2" w:rsidRDefault="00221B21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BFDCE" w14:textId="77777777" w:rsidR="00221B21" w:rsidRPr="00795DF2" w:rsidRDefault="00221B21" w:rsidP="00221B21">
      <w:pPr>
        <w:pStyle w:val="Sinespaciado"/>
        <w:spacing w:after="240" w:line="276" w:lineRule="auto"/>
        <w:jc w:val="center"/>
        <w:rPr>
          <w:rFonts w:ascii="Arial" w:hAnsi="Arial" w:cs="Arial"/>
          <w:b/>
        </w:rPr>
      </w:pPr>
      <w:r w:rsidRPr="00795DF2">
        <w:rPr>
          <w:rFonts w:ascii="Arial" w:hAnsi="Arial" w:cs="Arial"/>
          <w:b/>
        </w:rPr>
        <w:t>I.- EXPOSICIÓN DE MOTIVOS</w:t>
      </w:r>
    </w:p>
    <w:p w14:paraId="52B48859" w14:textId="77777777" w:rsidR="00221B21" w:rsidRPr="00795DF2" w:rsidRDefault="00221B21" w:rsidP="00795D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El Municipio de Torreón, en ejercicio de sus atribuciones constitucionales y legales, inició un proceso integral de actualización del Plan Director de Desarrollo Urbano, con el propósito de establecer las directrices que orienten de manera responsable, sustentable y ordenada el crecimiento urbano del territorio municipal. Esta actualización responde a la necesidad de adecuar la planeación urbana a las nuevas dinámicas territoriales, sociales, económicas y ambientales que enfrenta la ciudad, así como de garantizar el respeto al principio de desarrollo sustentable y la protección del interés general.</w:t>
      </w:r>
    </w:p>
    <w:p w14:paraId="72DFA73B" w14:textId="77777777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1F67AA" w14:textId="77777777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 xml:space="preserve">En el marco de este proceso de modernización normativa y administrativa, el día 9 de marzo de 2023 se reformó el artículo 7 y se añadió el artículo 7 BIS del Reglamento para el Establecimiento de Gasolineras y Estaciones de Venta, Almacenamiento de Gasolinas, Diésel y Plantas de Almacenamiento para Distribución y Venta de Gas Licuado de Petróleo del Municipio de Torreón. Dicha reforma fue diseñada con una visión preventiva. Estas modificaciones tuvieron como finalidad reforzar los criterios técnicos, urbanísticos y de seguridad para la localización y operación de instalaciones que, por su naturaleza, representan un riesgo potencial para la población y el medio ambiente. Dicha reforma fue diseñada con una visión preventiva y con un enfoque centrado en la protección de la </w:t>
      </w:r>
      <w:r w:rsidRPr="00795DF2">
        <w:rPr>
          <w:rFonts w:ascii="Arial" w:hAnsi="Arial" w:cs="Arial"/>
          <w:sz w:val="22"/>
          <w:szCs w:val="22"/>
        </w:rPr>
        <w:lastRenderedPageBreak/>
        <w:t>integridad física de las personas, la seguridad del entorno urbano, así como en la salvaguarda del interés colectivo de los habitantes del municipio.</w:t>
      </w:r>
    </w:p>
    <w:p w14:paraId="14D8A786" w14:textId="77777777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9F6D16" w14:textId="77777777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Derivado de lo anterior, se advierte la imperiosa necesidad de armonizar el marco normativo municipal para garantizar la congruencia entre las disposiciones reglamentarias que rigen el desarrollo urbano y aquellas que regulan el establecimiento de estaciones de servicio de combustibles. Esta armonización es indispensable para evitar contradicciones normativas, asegurar la aplicación efectiva de los principios rectores del desarrollo urbano, y fortalecer la capacidad institucional del municipio en materia de planeación, regulación y control del uso del suelo.</w:t>
      </w:r>
    </w:p>
    <w:p w14:paraId="3D28C1AE" w14:textId="77777777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9AFE22" w14:textId="77777777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En virtud de lo expuesto, y con el firme compromiso de contribuir a la consolidación de una ciudad más segura, planificada y acorde con las aspiraciones de los torreonenses, se expone la presente iniciativa de reforma al Reglamento de Desarrollo Urbano y Construcción del Municipio de Torreón. Esta propuesta busca actualizar y adecuar las disposiciones reglamentarias en materia de desarrollo urbano a las reformas recientes, dotando así al R. Ayuntamiento de mejores herramientas normativas para el ejercicio eficaz de sus funciones y atribuciones.</w:t>
      </w:r>
    </w:p>
    <w:p w14:paraId="58145AF5" w14:textId="77777777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F24578" w14:textId="77777777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Con esta iniciativa se reafirma el compromiso institucional de continuar avanzando hacia un modelo de gobernanza urbana participativa, transparente y orientada al bienestar común, en el que el desarrollo económico sea compatible con la protección del entorno y la calidad de vida de todos y todos los torreonenses.</w:t>
      </w:r>
    </w:p>
    <w:p w14:paraId="13A73345" w14:textId="106698D0" w:rsidR="00221B21" w:rsidRPr="00795DF2" w:rsidRDefault="00221B21" w:rsidP="00221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01269F" w14:textId="06339169" w:rsidR="00221B21" w:rsidRPr="00795DF2" w:rsidRDefault="00221B21" w:rsidP="00795D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EF4384D" w14:textId="77777777" w:rsidR="00795DF2" w:rsidRPr="00795DF2" w:rsidRDefault="00795DF2" w:rsidP="00795DF2">
      <w:pPr>
        <w:pStyle w:val="Sinespaciado"/>
        <w:spacing w:after="240" w:line="360" w:lineRule="auto"/>
        <w:jc w:val="center"/>
        <w:rPr>
          <w:rFonts w:ascii="Arial" w:hAnsi="Arial" w:cs="Arial"/>
          <w:b/>
          <w:color w:val="000000"/>
        </w:rPr>
      </w:pPr>
      <w:r w:rsidRPr="00795DF2">
        <w:rPr>
          <w:rFonts w:ascii="Arial" w:hAnsi="Arial" w:cs="Arial"/>
          <w:b/>
          <w:color w:val="000000"/>
        </w:rPr>
        <w:t>II.- FUNDAMENTO LEGAL</w:t>
      </w:r>
    </w:p>
    <w:p w14:paraId="3A20C926" w14:textId="7AA03265" w:rsidR="00795DF2" w:rsidRPr="00795DF2" w:rsidRDefault="00795DF2" w:rsidP="00795DF2">
      <w:pPr>
        <w:pStyle w:val="Estilo"/>
        <w:ind w:firstLine="66"/>
        <w:rPr>
          <w:rFonts w:cs="Arial"/>
          <w:color w:val="000000" w:themeColor="text1"/>
          <w:sz w:val="22"/>
        </w:rPr>
      </w:pPr>
      <w:r w:rsidRPr="00795DF2">
        <w:rPr>
          <w:rFonts w:cs="Arial"/>
          <w:color w:val="000000" w:themeColor="text1"/>
          <w:sz w:val="22"/>
        </w:rPr>
        <w:t xml:space="preserve">La presente propuesta de modificación al </w:t>
      </w:r>
      <w:r w:rsidRPr="00795DF2">
        <w:rPr>
          <w:rFonts w:cs="Arial"/>
          <w:b/>
          <w:bCs/>
          <w:sz w:val="22"/>
        </w:rPr>
        <w:t>REGLAMENTO DE DESARROLLO URBANO Y CONSTRUCCIÓN DE TORREÓN</w:t>
      </w:r>
      <w:r w:rsidRPr="00795DF2">
        <w:rPr>
          <w:rFonts w:cs="Arial"/>
          <w:b/>
          <w:bCs/>
          <w:color w:val="000000" w:themeColor="text1"/>
          <w:sz w:val="22"/>
          <w:u w:color="000000"/>
        </w:rPr>
        <w:t xml:space="preserve"> </w:t>
      </w:r>
      <w:r w:rsidRPr="00795DF2">
        <w:rPr>
          <w:rFonts w:cs="Arial"/>
          <w:color w:val="000000" w:themeColor="text1"/>
          <w:sz w:val="22"/>
        </w:rPr>
        <w:t xml:space="preserve">fue redactada: </w:t>
      </w:r>
    </w:p>
    <w:p w14:paraId="16D19538" w14:textId="77777777" w:rsidR="00795DF2" w:rsidRPr="00795DF2" w:rsidRDefault="00795DF2" w:rsidP="00795DF2">
      <w:pPr>
        <w:spacing w:line="276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5633BB" w14:textId="77777777" w:rsidR="00795DF2" w:rsidRPr="00795DF2" w:rsidRDefault="00795DF2" w:rsidP="00795DF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795DF2">
        <w:rPr>
          <w:rFonts w:ascii="Arial" w:hAnsi="Arial" w:cs="Arial"/>
          <w:sz w:val="22"/>
          <w:szCs w:val="22"/>
        </w:rPr>
        <w:t>De conformidad con lo establecido en el párrafo segundo de la fracción II, del Artículo 115, de la Constitución Política de los Estados Unidos Mexicanos.</w:t>
      </w:r>
    </w:p>
    <w:p w14:paraId="630B2AC1" w14:textId="77777777" w:rsidR="00795DF2" w:rsidRPr="00795DF2" w:rsidRDefault="00795DF2" w:rsidP="00795DF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E741331" w14:textId="77777777" w:rsidR="00795DF2" w:rsidRPr="00795DF2" w:rsidRDefault="00795DF2" w:rsidP="00795DF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De conformidad con lo establecido por los Artículos 158-C, el inciso 1, fracción I, del Artículo 158-U de la Constitución Política del Estado de Coahuila de Zaragoza.</w:t>
      </w:r>
    </w:p>
    <w:p w14:paraId="06112562" w14:textId="77777777" w:rsidR="00795DF2" w:rsidRPr="00795DF2" w:rsidRDefault="00795DF2" w:rsidP="00795DF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AD3C743" w14:textId="77777777" w:rsidR="00795DF2" w:rsidRPr="00795DF2" w:rsidRDefault="00795DF2" w:rsidP="00795DF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lastRenderedPageBreak/>
        <w:t>De conformidad con lo señalado en los Artículos 102 fracción I, numeral 1, 105 fracción I, 173, 175, 176, 181 y 182 fracción III inciso 4) del Código Municipal para el Estado de Coahuila de Zaragoza.</w:t>
      </w:r>
    </w:p>
    <w:p w14:paraId="09904B0E" w14:textId="77777777" w:rsidR="00795DF2" w:rsidRPr="00795DF2" w:rsidRDefault="00795DF2" w:rsidP="00795DF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F9C1945" w14:textId="77777777" w:rsidR="00795DF2" w:rsidRPr="00795DF2" w:rsidRDefault="00795DF2" w:rsidP="00795DF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De conformidad en lo dispuesto en los artículos 139 inciso b) y 142 numeral 9 del Reglamento Interior del Republicano Ayuntamiento de Torreón, Coahuila de Zaragoza.</w:t>
      </w:r>
    </w:p>
    <w:p w14:paraId="22826D52" w14:textId="77777777" w:rsidR="00795DF2" w:rsidRPr="00795DF2" w:rsidRDefault="00795DF2" w:rsidP="00795DF2">
      <w:pPr>
        <w:spacing w:line="276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A8A302" w14:textId="77777777" w:rsidR="00795DF2" w:rsidRPr="00795DF2" w:rsidRDefault="00795DF2" w:rsidP="00795D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DF2">
        <w:rPr>
          <w:rFonts w:ascii="Arial" w:hAnsi="Arial" w:cs="Arial"/>
          <w:b/>
          <w:bCs/>
          <w:sz w:val="22"/>
          <w:szCs w:val="22"/>
        </w:rPr>
        <w:t>III.- ALCANCE JURÍDICO</w:t>
      </w:r>
    </w:p>
    <w:p w14:paraId="60822A63" w14:textId="77777777" w:rsidR="00795DF2" w:rsidRPr="00795DF2" w:rsidRDefault="00795DF2" w:rsidP="00795DF2">
      <w:pPr>
        <w:jc w:val="both"/>
        <w:rPr>
          <w:rFonts w:ascii="Arial" w:hAnsi="Arial" w:cs="Arial"/>
          <w:sz w:val="22"/>
          <w:szCs w:val="22"/>
        </w:rPr>
      </w:pPr>
    </w:p>
    <w:p w14:paraId="7CA10DAD" w14:textId="77777777" w:rsidR="00795DF2" w:rsidRPr="00795DF2" w:rsidRDefault="00795DF2" w:rsidP="00795DF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El Reglamento de Desarrollo Urbano y Construcción del Municipio de Torreón tiene como finalidad establecer las normas jurídicas y técnicas que rigen el crecimiento, ordenamiento y aprovechamiento del territorio municipal. Este reglamento es de aplicación obligatoria para todas las personas físicas y morales que realicen actividades relacionadas con el uso del suelo, la planeación urbana, la construcción, modificación, demolición, conservación o regularización de inmuebles en el municipio.</w:t>
      </w:r>
    </w:p>
    <w:p w14:paraId="499698DD" w14:textId="77777777" w:rsidR="00795DF2" w:rsidRPr="00795DF2" w:rsidRDefault="00795DF2" w:rsidP="00795D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73293B" w14:textId="549DDDC9" w:rsidR="00795DF2" w:rsidRPr="00795DF2" w:rsidRDefault="00795DF2" w:rsidP="00795D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El contenido de la presente propuesta tiene como finalidad la armonización normativa y reglamentaria con las disposiciones aplicables para el establecimiento de gasolineras y estaciones de venta, almacenamiento de gasolinas, di</w:t>
      </w:r>
      <w:r w:rsidRPr="00795DF2">
        <w:rPr>
          <w:rFonts w:ascii="Arial" w:hAnsi="Arial" w:cs="Arial"/>
          <w:sz w:val="22"/>
          <w:szCs w:val="22"/>
        </w:rPr>
        <w:t>é</w:t>
      </w:r>
      <w:r w:rsidRPr="00795DF2">
        <w:rPr>
          <w:rFonts w:ascii="Arial" w:hAnsi="Arial" w:cs="Arial"/>
          <w:sz w:val="22"/>
          <w:szCs w:val="22"/>
        </w:rPr>
        <w:t>sel y plantas de almacenamiento para distribución y venta de gas licuado.</w:t>
      </w:r>
    </w:p>
    <w:p w14:paraId="7E3E092E" w14:textId="77777777" w:rsidR="00795DF2" w:rsidRPr="00795DF2" w:rsidRDefault="00795DF2" w:rsidP="00DE30BB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6C209E" w14:textId="3280475A" w:rsidR="00221B21" w:rsidRPr="00795DF2" w:rsidRDefault="00795DF2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b/>
          <w:color w:val="000000" w:themeColor="text1"/>
          <w:sz w:val="22"/>
          <w:szCs w:val="22"/>
        </w:rPr>
        <w:t xml:space="preserve">SE ADICIONA EL ARTÍCULO 94 bis AL </w:t>
      </w:r>
      <w:r w:rsidRPr="00795DF2">
        <w:rPr>
          <w:rFonts w:ascii="Arial" w:hAnsi="Arial" w:cs="Arial"/>
          <w:b/>
          <w:sz w:val="22"/>
          <w:szCs w:val="22"/>
        </w:rPr>
        <w:t>REGLAMENTO DE DESARROLLO URBANO Y CONSTRUCCIÓN DE TORREÓN</w:t>
      </w:r>
      <w:r w:rsidRPr="00795DF2">
        <w:rPr>
          <w:rFonts w:ascii="Arial" w:hAnsi="Arial" w:cs="Arial"/>
          <w:b/>
          <w:bCs/>
          <w:color w:val="000000" w:themeColor="text1"/>
          <w:u w:color="000000"/>
        </w:rPr>
        <w:t xml:space="preserve">  </w:t>
      </w:r>
    </w:p>
    <w:p w14:paraId="1246471D" w14:textId="77777777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56A648" w14:textId="2E292E0C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b/>
          <w:bCs/>
          <w:sz w:val="22"/>
          <w:szCs w:val="22"/>
        </w:rPr>
        <w:t>Artículo 94 bis</w:t>
      </w:r>
      <w:r w:rsidRPr="00795DF2">
        <w:rPr>
          <w:rFonts w:ascii="Arial" w:hAnsi="Arial" w:cs="Arial"/>
          <w:sz w:val="22"/>
          <w:szCs w:val="22"/>
        </w:rPr>
        <w:t xml:space="preserve">.- Para el otorgamiento de licencias de uso de suelo y/o de construcción de estación de servicio de gasolina y/o diésel, no se aplicará lo dispuesto en segundo párrafo del artículo 87 y en el  penúltimo párrafo del artículo anterior del presente reglamento en lo relativo a la distancia mínima radial, tratándose de aquellas estaciones de servicio de gasolinera y/o diésel que se encuentren dentro de un área de estacionamiento de un centro comercial, siempre y cuando se cumplan con los siguientes lineamientos: </w:t>
      </w:r>
    </w:p>
    <w:p w14:paraId="0F25B271" w14:textId="77777777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5FDD6" w14:textId="7CD8403F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b/>
          <w:bCs/>
          <w:sz w:val="22"/>
          <w:szCs w:val="22"/>
        </w:rPr>
        <w:t>a)</w:t>
      </w:r>
      <w:r w:rsidRPr="00795DF2">
        <w:rPr>
          <w:rFonts w:ascii="Arial" w:hAnsi="Arial" w:cs="Arial"/>
          <w:sz w:val="22"/>
          <w:szCs w:val="22"/>
        </w:rPr>
        <w:t xml:space="preserve"> Contar con una superficie superior a los dieciséis mil metros cuadrados de área de estacionamiento, con la finalidad de proteger la seguridad de las personas, sus bienes y permitir a la unidad municipal de protección civil ejecutar las acciones de prevención, auxilio y restablecimiento ante cualquier contingencia, siniestro, desastre o suceso de alto riesgo; </w:t>
      </w:r>
    </w:p>
    <w:p w14:paraId="6249E4D5" w14:textId="77777777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57C0F3" w14:textId="343B4EC7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b/>
          <w:bCs/>
          <w:sz w:val="22"/>
          <w:szCs w:val="22"/>
        </w:rPr>
        <w:t>b)</w:t>
      </w:r>
      <w:r w:rsidRPr="00795DF2">
        <w:rPr>
          <w:rFonts w:ascii="Arial" w:hAnsi="Arial" w:cs="Arial"/>
          <w:sz w:val="22"/>
          <w:szCs w:val="22"/>
        </w:rPr>
        <w:t xml:space="preserve"> Una vez otorgado el uso de suelo, a fin de expedir la licencia respectiva, el interesado deberá contar con los permisos federales y locales necesarios para su instalación, y con los dictámenes de factibilidad de protección civil y medio ambiente del Estado y del </w:t>
      </w:r>
      <w:r w:rsidRPr="00795DF2">
        <w:rPr>
          <w:rFonts w:ascii="Arial" w:hAnsi="Arial" w:cs="Arial"/>
          <w:sz w:val="22"/>
          <w:szCs w:val="22"/>
        </w:rPr>
        <w:lastRenderedPageBreak/>
        <w:t>Municipio presentando las constancias a la Dirección para la conformación del expediente administrativo; y</w:t>
      </w:r>
    </w:p>
    <w:p w14:paraId="2F920BAF" w14:textId="77777777" w:rsidR="00DE30BB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AFBD7A" w14:textId="36A264D2" w:rsidR="00995C96" w:rsidRPr="00795DF2" w:rsidRDefault="00DE30BB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>La persona que represente legalmente al centro comercial deberá asumir en nombre de dicha razón social una responsabilidad solidaria sobre la estación de servicio de gasolinera y/o diésel, generando la aceptación respectiva ante la Dirección, en términos de la legislación vigente y aplicable</w:t>
      </w:r>
      <w:r w:rsidR="00DC0E7E" w:rsidRPr="00795DF2">
        <w:rPr>
          <w:rFonts w:ascii="Arial" w:hAnsi="Arial" w:cs="Arial"/>
          <w:sz w:val="22"/>
          <w:szCs w:val="22"/>
        </w:rPr>
        <w:t>.</w:t>
      </w:r>
    </w:p>
    <w:p w14:paraId="0F02AAA1" w14:textId="745889E6" w:rsidR="003312F6" w:rsidRPr="00795DF2" w:rsidRDefault="003312F6" w:rsidP="00DE30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251315" w14:textId="77777777" w:rsidR="003312F6" w:rsidRPr="00795DF2" w:rsidRDefault="003312F6" w:rsidP="003312F6">
      <w:pPr>
        <w:tabs>
          <w:tab w:val="left" w:pos="8789"/>
        </w:tabs>
        <w:ind w:left="709" w:right="49"/>
        <w:jc w:val="center"/>
        <w:rPr>
          <w:rFonts w:ascii="Arial" w:hAnsi="Arial" w:cs="Arial"/>
          <w:b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>TRANSITORIOS</w:t>
      </w:r>
    </w:p>
    <w:p w14:paraId="1959CC2C" w14:textId="77777777" w:rsidR="003312F6" w:rsidRPr="00795DF2" w:rsidRDefault="003312F6" w:rsidP="003312F6">
      <w:pPr>
        <w:tabs>
          <w:tab w:val="left" w:pos="8789"/>
        </w:tabs>
        <w:ind w:left="709" w:right="49"/>
        <w:jc w:val="center"/>
        <w:rPr>
          <w:rFonts w:ascii="Arial" w:hAnsi="Arial" w:cs="Arial"/>
          <w:b/>
          <w:sz w:val="22"/>
          <w:szCs w:val="22"/>
        </w:rPr>
      </w:pPr>
    </w:p>
    <w:p w14:paraId="24FA68A9" w14:textId="77777777" w:rsidR="003312F6" w:rsidRPr="00795DF2" w:rsidRDefault="003312F6" w:rsidP="003312F6">
      <w:pPr>
        <w:tabs>
          <w:tab w:val="left" w:pos="8789"/>
        </w:tabs>
        <w:ind w:right="49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>PRIMERO</w:t>
      </w:r>
      <w:r w:rsidRPr="00795DF2">
        <w:rPr>
          <w:rFonts w:ascii="Arial" w:hAnsi="Arial" w:cs="Arial"/>
          <w:sz w:val="22"/>
          <w:szCs w:val="22"/>
        </w:rPr>
        <w:t>. La presente reforma entrará en vigor al día siguiente de su publicación en la Gaceta Municipal.</w:t>
      </w:r>
    </w:p>
    <w:p w14:paraId="358DE979" w14:textId="77777777" w:rsidR="003312F6" w:rsidRPr="00795DF2" w:rsidRDefault="003312F6" w:rsidP="003312F6">
      <w:pPr>
        <w:tabs>
          <w:tab w:val="left" w:pos="8789"/>
        </w:tabs>
        <w:ind w:left="709" w:right="49"/>
        <w:jc w:val="both"/>
        <w:rPr>
          <w:rFonts w:ascii="Arial" w:hAnsi="Arial" w:cs="Arial"/>
          <w:sz w:val="22"/>
          <w:szCs w:val="22"/>
        </w:rPr>
      </w:pPr>
    </w:p>
    <w:p w14:paraId="204284C6" w14:textId="716F8B81" w:rsidR="003312F6" w:rsidRPr="00795DF2" w:rsidRDefault="003312F6" w:rsidP="003312F6">
      <w:pPr>
        <w:tabs>
          <w:tab w:val="left" w:pos="8789"/>
        </w:tabs>
        <w:ind w:right="49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>SEGUNDO</w:t>
      </w:r>
      <w:r w:rsidRPr="00795DF2">
        <w:rPr>
          <w:rFonts w:ascii="Arial" w:hAnsi="Arial" w:cs="Arial"/>
          <w:sz w:val="22"/>
          <w:szCs w:val="22"/>
        </w:rPr>
        <w:t xml:space="preserve">. Se instruye a la Secretaría del Republicano Ayuntamiento, para que solicite la publicación de la presente </w:t>
      </w:r>
      <w:r w:rsidRPr="00795DF2">
        <w:rPr>
          <w:rFonts w:ascii="Arial" w:hAnsi="Arial" w:cs="Arial"/>
          <w:sz w:val="22"/>
          <w:szCs w:val="22"/>
        </w:rPr>
        <w:t>adición</w:t>
      </w:r>
      <w:r w:rsidRPr="00795DF2">
        <w:rPr>
          <w:rFonts w:ascii="Arial" w:hAnsi="Arial" w:cs="Arial"/>
          <w:sz w:val="22"/>
          <w:szCs w:val="22"/>
        </w:rPr>
        <w:t xml:space="preserve"> en el Periódico Oficial del Estado de Coahuila de Zaragoza. </w:t>
      </w:r>
    </w:p>
    <w:p w14:paraId="32EC7426" w14:textId="77777777" w:rsidR="003312F6" w:rsidRPr="00795DF2" w:rsidRDefault="003312F6" w:rsidP="003312F6">
      <w:pPr>
        <w:tabs>
          <w:tab w:val="left" w:pos="8789"/>
        </w:tabs>
        <w:ind w:left="709" w:right="49"/>
        <w:jc w:val="both"/>
        <w:rPr>
          <w:rFonts w:ascii="Arial" w:hAnsi="Arial" w:cs="Arial"/>
          <w:sz w:val="22"/>
          <w:szCs w:val="22"/>
        </w:rPr>
      </w:pPr>
    </w:p>
    <w:p w14:paraId="3430B5F0" w14:textId="1E03D58B" w:rsidR="003312F6" w:rsidRPr="00795DF2" w:rsidRDefault="003312F6" w:rsidP="003312F6">
      <w:pPr>
        <w:pStyle w:val="Sinespaciado"/>
        <w:tabs>
          <w:tab w:val="left" w:pos="8789"/>
        </w:tabs>
        <w:ind w:right="49"/>
        <w:jc w:val="both"/>
        <w:rPr>
          <w:rFonts w:ascii="Arial" w:hAnsi="Arial" w:cs="Arial"/>
          <w:b/>
          <w:color w:val="000000" w:themeColor="text1"/>
        </w:rPr>
      </w:pPr>
      <w:r w:rsidRPr="00795DF2">
        <w:rPr>
          <w:rFonts w:ascii="Arial" w:hAnsi="Arial" w:cs="Arial"/>
          <w:b/>
        </w:rPr>
        <w:t>TERCERO</w:t>
      </w:r>
      <w:r w:rsidRPr="00795DF2">
        <w:rPr>
          <w:rFonts w:ascii="Arial" w:hAnsi="Arial" w:cs="Arial"/>
        </w:rPr>
        <w:t xml:space="preserve">. Se derogan todas las disposiciones reglamentarias, administrativas, circulares, acuerdos y normativas que contravengan el contenido de la presente </w:t>
      </w:r>
      <w:r w:rsidRPr="00795DF2">
        <w:rPr>
          <w:rFonts w:ascii="Arial" w:hAnsi="Arial" w:cs="Arial"/>
        </w:rPr>
        <w:t>adición</w:t>
      </w:r>
      <w:r w:rsidRPr="00795DF2">
        <w:rPr>
          <w:rFonts w:ascii="Arial" w:hAnsi="Arial" w:cs="Arial"/>
        </w:rPr>
        <w:t>.</w:t>
      </w:r>
    </w:p>
    <w:p w14:paraId="4BC093C0" w14:textId="77777777" w:rsidR="003312F6" w:rsidRPr="00795DF2" w:rsidRDefault="003312F6" w:rsidP="003312F6">
      <w:pPr>
        <w:tabs>
          <w:tab w:val="left" w:pos="8789"/>
        </w:tabs>
        <w:ind w:right="49"/>
        <w:jc w:val="both"/>
        <w:rPr>
          <w:rFonts w:ascii="Arial" w:hAnsi="Arial" w:cs="Arial"/>
          <w:sz w:val="22"/>
          <w:szCs w:val="22"/>
        </w:rPr>
      </w:pPr>
    </w:p>
    <w:p w14:paraId="35F1053E" w14:textId="070986BE" w:rsidR="003312F6" w:rsidRPr="00795DF2" w:rsidRDefault="003312F6" w:rsidP="003312F6">
      <w:pPr>
        <w:tabs>
          <w:tab w:val="left" w:pos="8789"/>
        </w:tabs>
        <w:ind w:right="-93"/>
        <w:jc w:val="both"/>
        <w:rPr>
          <w:rFonts w:ascii="Arial" w:hAnsi="Arial" w:cs="Arial"/>
          <w:sz w:val="22"/>
          <w:szCs w:val="22"/>
        </w:rPr>
      </w:pPr>
      <w:r w:rsidRPr="00795DF2">
        <w:rPr>
          <w:rFonts w:ascii="Arial" w:hAnsi="Arial" w:cs="Arial"/>
          <w:sz w:val="22"/>
          <w:szCs w:val="22"/>
        </w:rPr>
        <w:t xml:space="preserve">Dado en la Ciudad de Torreón, Coahuila de Zaragoza </w:t>
      </w:r>
      <w:r w:rsidRPr="00795DF2">
        <w:rPr>
          <w:rFonts w:ascii="Arial" w:hAnsi="Arial" w:cs="Arial"/>
          <w:sz w:val="22"/>
          <w:szCs w:val="22"/>
        </w:rPr>
        <w:t>siete</w:t>
      </w:r>
      <w:r w:rsidRPr="00795DF2">
        <w:rPr>
          <w:rFonts w:ascii="Arial" w:hAnsi="Arial" w:cs="Arial"/>
          <w:sz w:val="22"/>
          <w:szCs w:val="22"/>
        </w:rPr>
        <w:t xml:space="preserve"> días de </w:t>
      </w:r>
      <w:r w:rsidRPr="00795DF2">
        <w:rPr>
          <w:rFonts w:ascii="Arial" w:hAnsi="Arial" w:cs="Arial"/>
          <w:sz w:val="22"/>
          <w:szCs w:val="22"/>
        </w:rPr>
        <w:t>mayo</w:t>
      </w:r>
      <w:r w:rsidRPr="00795DF2">
        <w:rPr>
          <w:rFonts w:ascii="Arial" w:hAnsi="Arial" w:cs="Arial"/>
          <w:sz w:val="22"/>
          <w:szCs w:val="22"/>
        </w:rPr>
        <w:t xml:space="preserve"> de dos mil veinti</w:t>
      </w:r>
      <w:r w:rsidRPr="00795DF2">
        <w:rPr>
          <w:rFonts w:ascii="Arial" w:hAnsi="Arial" w:cs="Arial"/>
          <w:sz w:val="22"/>
          <w:szCs w:val="22"/>
        </w:rPr>
        <w:t>cinco</w:t>
      </w:r>
      <w:r w:rsidRPr="00795DF2">
        <w:rPr>
          <w:rFonts w:ascii="Arial" w:hAnsi="Arial" w:cs="Arial"/>
          <w:sz w:val="22"/>
          <w:szCs w:val="22"/>
        </w:rPr>
        <w:t xml:space="preserve">. </w:t>
      </w:r>
    </w:p>
    <w:p w14:paraId="7A62E2DA" w14:textId="77777777" w:rsidR="003312F6" w:rsidRPr="00795DF2" w:rsidRDefault="003312F6" w:rsidP="003312F6">
      <w:pPr>
        <w:tabs>
          <w:tab w:val="left" w:pos="8789"/>
        </w:tabs>
        <w:ind w:right="-93" w:firstLine="709"/>
        <w:jc w:val="both"/>
        <w:rPr>
          <w:rFonts w:ascii="Arial" w:hAnsi="Arial" w:cs="Arial"/>
          <w:sz w:val="16"/>
          <w:szCs w:val="16"/>
        </w:rPr>
      </w:pPr>
    </w:p>
    <w:p w14:paraId="3EA5C267" w14:textId="77777777" w:rsidR="003312F6" w:rsidRPr="00795DF2" w:rsidRDefault="003312F6" w:rsidP="003312F6">
      <w:pPr>
        <w:tabs>
          <w:tab w:val="left" w:pos="8789"/>
        </w:tabs>
        <w:jc w:val="center"/>
        <w:rPr>
          <w:rFonts w:ascii="Arial" w:hAnsi="Arial" w:cs="Arial"/>
          <w:b/>
          <w:sz w:val="22"/>
          <w:szCs w:val="22"/>
        </w:rPr>
      </w:pPr>
    </w:p>
    <w:p w14:paraId="781FB0F9" w14:textId="77777777" w:rsidR="003312F6" w:rsidRPr="00795DF2" w:rsidRDefault="003312F6" w:rsidP="003312F6">
      <w:pPr>
        <w:tabs>
          <w:tab w:val="left" w:pos="8789"/>
        </w:tabs>
        <w:jc w:val="center"/>
        <w:rPr>
          <w:rFonts w:ascii="Arial" w:hAnsi="Arial" w:cs="Arial"/>
          <w:b/>
          <w:sz w:val="22"/>
          <w:szCs w:val="22"/>
        </w:rPr>
      </w:pPr>
    </w:p>
    <w:p w14:paraId="72D52C33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>PRESIDENTE MUNICIPAL DE TORREÓN</w:t>
      </w:r>
    </w:p>
    <w:p w14:paraId="770DA885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</w:p>
    <w:p w14:paraId="6206EA3B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</w:p>
    <w:p w14:paraId="3E54B346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</w:p>
    <w:p w14:paraId="526E561A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</w:p>
    <w:p w14:paraId="6DE9FCD5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>LIC. ROMÁN ALBERTO CEPEDA GONZÁLEZ</w:t>
      </w:r>
    </w:p>
    <w:p w14:paraId="44956BF8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</w:p>
    <w:p w14:paraId="335BD4D9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</w:p>
    <w:p w14:paraId="650154CF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</w:p>
    <w:p w14:paraId="7F1F6A14" w14:textId="77777777" w:rsidR="003312F6" w:rsidRPr="00795DF2" w:rsidRDefault="003312F6" w:rsidP="003312F6">
      <w:pPr>
        <w:jc w:val="center"/>
        <w:rPr>
          <w:rFonts w:ascii="Arial" w:hAnsi="Arial" w:cs="Arial"/>
          <w:b/>
          <w:sz w:val="22"/>
          <w:szCs w:val="22"/>
        </w:rPr>
      </w:pPr>
    </w:p>
    <w:p w14:paraId="73357C25" w14:textId="1FD11D7B" w:rsidR="003312F6" w:rsidRPr="00795DF2" w:rsidRDefault="003312F6" w:rsidP="003312F6">
      <w:pPr>
        <w:jc w:val="right"/>
        <w:rPr>
          <w:rFonts w:ascii="Arial" w:hAnsi="Arial" w:cs="Arial"/>
          <w:b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>SECRETARI</w:t>
      </w:r>
      <w:r w:rsidRPr="00795DF2">
        <w:rPr>
          <w:rFonts w:ascii="Arial" w:hAnsi="Arial" w:cs="Arial"/>
          <w:b/>
          <w:sz w:val="22"/>
          <w:szCs w:val="22"/>
        </w:rPr>
        <w:t>O</w:t>
      </w:r>
      <w:r w:rsidRPr="00795DF2">
        <w:rPr>
          <w:rFonts w:ascii="Arial" w:hAnsi="Arial" w:cs="Arial"/>
          <w:b/>
          <w:sz w:val="22"/>
          <w:szCs w:val="22"/>
        </w:rPr>
        <w:t xml:space="preserve"> DEL R.  AYUNTAMIENTO</w:t>
      </w:r>
    </w:p>
    <w:p w14:paraId="65E89372" w14:textId="77777777" w:rsidR="003312F6" w:rsidRPr="00795DF2" w:rsidRDefault="003312F6" w:rsidP="003312F6">
      <w:pPr>
        <w:jc w:val="right"/>
        <w:rPr>
          <w:rFonts w:ascii="Arial" w:hAnsi="Arial" w:cs="Arial"/>
          <w:b/>
          <w:sz w:val="22"/>
          <w:szCs w:val="22"/>
        </w:rPr>
      </w:pPr>
    </w:p>
    <w:p w14:paraId="266D6DEF" w14:textId="77777777" w:rsidR="003312F6" w:rsidRPr="00795DF2" w:rsidRDefault="003312F6" w:rsidP="003312F6">
      <w:pPr>
        <w:jc w:val="right"/>
        <w:rPr>
          <w:rFonts w:ascii="Arial" w:hAnsi="Arial" w:cs="Arial"/>
          <w:b/>
          <w:sz w:val="22"/>
          <w:szCs w:val="22"/>
        </w:rPr>
      </w:pPr>
    </w:p>
    <w:p w14:paraId="4F1F246B" w14:textId="77777777" w:rsidR="003312F6" w:rsidRPr="00795DF2" w:rsidRDefault="003312F6" w:rsidP="003312F6">
      <w:pPr>
        <w:jc w:val="right"/>
        <w:rPr>
          <w:rFonts w:ascii="Arial" w:hAnsi="Arial" w:cs="Arial"/>
          <w:b/>
          <w:sz w:val="22"/>
          <w:szCs w:val="22"/>
        </w:rPr>
      </w:pPr>
    </w:p>
    <w:p w14:paraId="78C4F85B" w14:textId="77777777" w:rsidR="003312F6" w:rsidRPr="00795DF2" w:rsidRDefault="003312F6" w:rsidP="003312F6">
      <w:pPr>
        <w:jc w:val="right"/>
        <w:rPr>
          <w:rFonts w:ascii="Arial" w:hAnsi="Arial" w:cs="Arial"/>
          <w:b/>
          <w:sz w:val="22"/>
          <w:szCs w:val="22"/>
        </w:rPr>
      </w:pPr>
    </w:p>
    <w:p w14:paraId="3778B2F2" w14:textId="04F47A8E" w:rsidR="003312F6" w:rsidRPr="00795DF2" w:rsidRDefault="003312F6" w:rsidP="003312F6">
      <w:pPr>
        <w:jc w:val="right"/>
        <w:rPr>
          <w:rFonts w:ascii="Arial" w:hAnsi="Arial" w:cs="Arial"/>
          <w:b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 xml:space="preserve">LIC. </w:t>
      </w:r>
      <w:r w:rsidRPr="00795DF2">
        <w:rPr>
          <w:rFonts w:ascii="Arial" w:hAnsi="Arial" w:cs="Arial"/>
          <w:b/>
          <w:sz w:val="22"/>
          <w:szCs w:val="22"/>
        </w:rPr>
        <w:t>JOSÉ ELÍAS GANEM GUERRERO</w:t>
      </w:r>
      <w:r w:rsidRPr="00795DF2">
        <w:rPr>
          <w:rFonts w:ascii="Arial" w:hAnsi="Arial" w:cs="Arial"/>
          <w:b/>
          <w:sz w:val="22"/>
          <w:szCs w:val="22"/>
        </w:rPr>
        <w:t>.</w:t>
      </w:r>
    </w:p>
    <w:p w14:paraId="2C75B95E" w14:textId="77777777" w:rsidR="003312F6" w:rsidRPr="00795DF2" w:rsidRDefault="003312F6" w:rsidP="003312F6">
      <w:pPr>
        <w:rPr>
          <w:rFonts w:ascii="Arial" w:hAnsi="Arial" w:cs="Arial"/>
          <w:b/>
          <w:sz w:val="22"/>
          <w:szCs w:val="22"/>
        </w:rPr>
      </w:pPr>
      <w:r w:rsidRPr="00795DF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</w:p>
    <w:p w14:paraId="3B55219E" w14:textId="77777777" w:rsidR="003312F6" w:rsidRPr="00795DF2" w:rsidRDefault="003312F6" w:rsidP="003312F6">
      <w:pPr>
        <w:ind w:right="-93" w:firstLine="851"/>
        <w:rPr>
          <w:rFonts w:ascii="Arial" w:hAnsi="Arial" w:cs="Arial"/>
          <w:sz w:val="22"/>
          <w:szCs w:val="22"/>
        </w:rPr>
      </w:pPr>
    </w:p>
    <w:sectPr w:rsidR="003312F6" w:rsidRPr="00795DF2" w:rsidSect="00795DF2">
      <w:footerReference w:type="default" r:id="rId7"/>
      <w:pgSz w:w="12240" w:h="15840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695E" w14:textId="77777777" w:rsidR="003467B3" w:rsidRDefault="003467B3" w:rsidP="00795DF2">
      <w:r>
        <w:separator/>
      </w:r>
    </w:p>
  </w:endnote>
  <w:endnote w:type="continuationSeparator" w:id="0">
    <w:p w14:paraId="1B9DD0CD" w14:textId="77777777" w:rsidR="003467B3" w:rsidRDefault="003467B3" w:rsidP="0079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1430810"/>
      <w:docPartObj>
        <w:docPartGallery w:val="Page Numbers (Bottom of Page)"/>
        <w:docPartUnique/>
      </w:docPartObj>
    </w:sdtPr>
    <w:sdtContent>
      <w:p w14:paraId="1E7E6007" w14:textId="58A585FA" w:rsidR="00795DF2" w:rsidRDefault="00795D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MX"/>
          </w:rPr>
          <w:t>2</w:t>
        </w:r>
        <w:r>
          <w:fldChar w:fldCharType="end"/>
        </w:r>
      </w:p>
    </w:sdtContent>
  </w:sdt>
  <w:p w14:paraId="35BFE6F7" w14:textId="77777777" w:rsidR="00795DF2" w:rsidRDefault="00795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4634" w14:textId="77777777" w:rsidR="003467B3" w:rsidRDefault="003467B3" w:rsidP="00795DF2">
      <w:r>
        <w:separator/>
      </w:r>
    </w:p>
  </w:footnote>
  <w:footnote w:type="continuationSeparator" w:id="0">
    <w:p w14:paraId="2E11E52C" w14:textId="77777777" w:rsidR="003467B3" w:rsidRDefault="003467B3" w:rsidP="0079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E3C99"/>
    <w:multiLevelType w:val="hybridMultilevel"/>
    <w:tmpl w:val="FABA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EF"/>
    <w:rsid w:val="00075AEF"/>
    <w:rsid w:val="000F75D8"/>
    <w:rsid w:val="00221B21"/>
    <w:rsid w:val="003312F6"/>
    <w:rsid w:val="003467B3"/>
    <w:rsid w:val="005A1C83"/>
    <w:rsid w:val="00795DF2"/>
    <w:rsid w:val="00801CBC"/>
    <w:rsid w:val="00995C96"/>
    <w:rsid w:val="00B21519"/>
    <w:rsid w:val="00DC0E7E"/>
    <w:rsid w:val="00D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510B"/>
  <w15:chartTrackingRefBased/>
  <w15:docId w15:val="{37E45DA8-3863-46BA-BCDE-4105BE50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unhideWhenUsed/>
    <w:rsid w:val="0007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entrado Negritas,ABA PIE PAG"/>
    <w:link w:val="SinespaciadoCar"/>
    <w:uiPriority w:val="1"/>
    <w:qFormat/>
    <w:rsid w:val="003312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Centrado Negritas Car,ABA PIE PAG Car"/>
    <w:link w:val="Sinespaciado"/>
    <w:uiPriority w:val="1"/>
    <w:rsid w:val="003312F6"/>
    <w:rPr>
      <w:rFonts w:ascii="Calibri" w:eastAsia="Calibri" w:hAnsi="Calibri" w:cs="Times New Roman"/>
    </w:rPr>
  </w:style>
  <w:style w:type="paragraph" w:customStyle="1" w:styleId="Estilo">
    <w:name w:val="Estilo"/>
    <w:basedOn w:val="Sinespaciado"/>
    <w:link w:val="EstiloCar"/>
    <w:qFormat/>
    <w:rsid w:val="00795DF2"/>
    <w:pPr>
      <w:jc w:val="both"/>
    </w:pPr>
    <w:rPr>
      <w:rFonts w:ascii="Arial" w:eastAsiaTheme="minorHAnsi" w:hAnsi="Arial" w:cstheme="minorBidi"/>
      <w:sz w:val="24"/>
    </w:rPr>
  </w:style>
  <w:style w:type="character" w:customStyle="1" w:styleId="EstiloCar">
    <w:name w:val="Estilo Car"/>
    <w:basedOn w:val="Fuentedeprrafopredeter"/>
    <w:link w:val="Estilo"/>
    <w:rsid w:val="00795DF2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95D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D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5D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DF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1239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Villa Tapia</dc:creator>
  <cp:keywords/>
  <dc:description/>
  <cp:lastModifiedBy>Guadalupe Villa Tapia</cp:lastModifiedBy>
  <cp:revision>3</cp:revision>
  <cp:lastPrinted>2025-05-13T18:58:00Z</cp:lastPrinted>
  <dcterms:created xsi:type="dcterms:W3CDTF">2025-05-13T17:37:00Z</dcterms:created>
  <dcterms:modified xsi:type="dcterms:W3CDTF">2025-05-13T20:18:00Z</dcterms:modified>
</cp:coreProperties>
</file>